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Dear Standish Voice member</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Here is the September newsletter from Standish Voice outlining a few things that we have been involved with recently.</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New planning applications have been submitted, a planning inspector has agreed more homes for Standish and tomorrow (Sunday) at a free event in Ashfield Park we will reveal the initial findings of our Neighbourhood Plan survey.</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 xml:space="preserve">1. A Government planning inspector overturned Wigan Council's refusal of 250 more houses on the former golf course on Rectory Lane and 110 homes on land off </w:t>
      </w:r>
      <w:proofErr w:type="spellStart"/>
      <w:r w:rsidRPr="00585FAF">
        <w:rPr>
          <w:rFonts w:ascii="Segoe UI" w:eastAsia="Times New Roman" w:hAnsi="Segoe UI" w:cs="Segoe UI"/>
          <w:color w:val="000000"/>
          <w:sz w:val="20"/>
          <w:szCs w:val="20"/>
          <w:lang w:eastAsia="en-GB"/>
        </w:rPr>
        <w:t>Lurdin</w:t>
      </w:r>
      <w:proofErr w:type="spellEnd"/>
      <w:r w:rsidRPr="00585FAF">
        <w:rPr>
          <w:rFonts w:ascii="Segoe UI" w:eastAsia="Times New Roman" w:hAnsi="Segoe UI" w:cs="Segoe UI"/>
          <w:color w:val="000000"/>
          <w:sz w:val="20"/>
          <w:szCs w:val="20"/>
          <w:lang w:eastAsia="en-GB"/>
        </w:rPr>
        <w:t xml:space="preserve"> Lane.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 xml:space="preserve">This is incredibly disappointing and frustrating as it goes against Wigan Council's own local plan which said only about 1,000 homes should be built on </w:t>
      </w:r>
      <w:proofErr w:type="gramStart"/>
      <w:r w:rsidRPr="00585FAF">
        <w:rPr>
          <w:rFonts w:ascii="Segoe UI" w:eastAsia="Times New Roman" w:hAnsi="Segoe UI" w:cs="Segoe UI"/>
          <w:color w:val="000000"/>
          <w:sz w:val="20"/>
          <w:szCs w:val="20"/>
          <w:lang w:eastAsia="en-GB"/>
        </w:rPr>
        <w:t>greenfield</w:t>
      </w:r>
      <w:proofErr w:type="gramEnd"/>
      <w:r w:rsidRPr="00585FAF">
        <w:rPr>
          <w:rFonts w:ascii="Segoe UI" w:eastAsia="Times New Roman" w:hAnsi="Segoe UI" w:cs="Segoe UI"/>
          <w:color w:val="000000"/>
          <w:sz w:val="20"/>
          <w:szCs w:val="20"/>
          <w:lang w:eastAsia="en-GB"/>
        </w:rPr>
        <w:t xml:space="preserve"> land in the village. That figure is now 1,400, with another 150 planned for brownfield land on Bradley Hall trading estate.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We will be seekin</w:t>
      </w:r>
      <w:bookmarkStart w:id="0" w:name="_GoBack"/>
      <w:bookmarkEnd w:id="0"/>
      <w:r w:rsidRPr="00585FAF">
        <w:rPr>
          <w:rFonts w:ascii="Segoe UI" w:eastAsia="Times New Roman" w:hAnsi="Segoe UI" w:cs="Segoe UI"/>
          <w:color w:val="000000"/>
          <w:sz w:val="20"/>
          <w:szCs w:val="20"/>
          <w:lang w:eastAsia="en-GB"/>
        </w:rPr>
        <w:t>g a meeting with Wigan Council's Chief Executive to discuss the situation.</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Read our comments in the local press here: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hyperlink r:id="rId5" w:tgtFrame="_blank" w:history="1">
        <w:r w:rsidRPr="00585FAF">
          <w:rPr>
            <w:rFonts w:ascii="Segoe UI" w:eastAsia="Times New Roman" w:hAnsi="Segoe UI" w:cs="Segoe UI"/>
            <w:color w:val="196AD4"/>
            <w:sz w:val="20"/>
            <w:szCs w:val="20"/>
            <w:u w:val="single"/>
            <w:lang w:eastAsia="en-GB"/>
          </w:rPr>
          <w:t>http://www.wigantoday.net/news/local/council-expresses-disappointment-at-standish-housing-inquiry-decision-1-7429823</w:t>
        </w:r>
      </w:hyperlink>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2. Standish Voice gave its views on Persimmon and Morris Homes' detail plans for the original 250-home plot on the golf course.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We are concerned about the poor detail given on how the leisure facility there will be managed and the small sizes of some of the homes, which do not meet national design standards.</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Read our submission here: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hyperlink r:id="rId6" w:tgtFrame="_blank" w:history="1">
        <w:r w:rsidRPr="00585FAF">
          <w:rPr>
            <w:rFonts w:ascii="Segoe UI" w:eastAsia="Times New Roman" w:hAnsi="Segoe UI" w:cs="Segoe UI"/>
            <w:color w:val="196AD4"/>
            <w:sz w:val="20"/>
            <w:szCs w:val="20"/>
            <w:u w:val="single"/>
            <w:lang w:eastAsia="en-GB"/>
          </w:rPr>
          <w:t>http://www.standishvoice.co.uk/responses-to-planning-applications/</w:t>
        </w:r>
      </w:hyperlink>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 xml:space="preserve">3, Bloor Homes have submitted their detail plans for land behind Pepper Lane and Preston Road, which will link to the planned </w:t>
      </w:r>
      <w:proofErr w:type="spellStart"/>
      <w:r w:rsidRPr="00585FAF">
        <w:rPr>
          <w:rFonts w:ascii="Segoe UI" w:eastAsia="Times New Roman" w:hAnsi="Segoe UI" w:cs="Segoe UI"/>
          <w:color w:val="000000"/>
          <w:sz w:val="20"/>
          <w:szCs w:val="20"/>
          <w:lang w:eastAsia="en-GB"/>
        </w:rPr>
        <w:t>Wainhomes</w:t>
      </w:r>
      <w:proofErr w:type="spellEnd"/>
      <w:r w:rsidRPr="00585FAF">
        <w:rPr>
          <w:rFonts w:ascii="Segoe UI" w:eastAsia="Times New Roman" w:hAnsi="Segoe UI" w:cs="Segoe UI"/>
          <w:color w:val="000000"/>
          <w:sz w:val="20"/>
          <w:szCs w:val="20"/>
          <w:lang w:eastAsia="en-GB"/>
        </w:rPr>
        <w:t xml:space="preserve"> estate behind Almond Brook Road.</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The plans are on Wigan Council's planning portal and you can see them from Monday (the portal is down for maintenance this weekend).</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4. Tomorrow (Sunday) there is a Fun Dog Show at Ashfield Park from 11am to 3pm. There will be fun for all the family and Standish Voice will be there giving our feedback on the survey we conducted for the Neighbourhood Plan. This was the most comprehensive survey ever conducted in Standish on local issues.</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We received 782 completed questionnaires, which is a tremendous result and gives us a firm foundation to come up with policies for the plan to make Standish a better place.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We are still in the process of analysing that information but we are presenting the findings of a number of questions, including 'Would you use a re-opened rail station in Standish' and a question on congestion in Standish centre.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Come to Ashfield tomorrow to see the results.</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 xml:space="preserve">We will be presenting the full results to Wigan Council later this month, which they will be </w:t>
      </w:r>
      <w:proofErr w:type="spellStart"/>
      <w:r w:rsidRPr="00585FAF">
        <w:rPr>
          <w:rFonts w:ascii="Segoe UI" w:eastAsia="Times New Roman" w:hAnsi="Segoe UI" w:cs="Segoe UI"/>
          <w:color w:val="000000"/>
          <w:sz w:val="20"/>
          <w:szCs w:val="20"/>
          <w:lang w:eastAsia="en-GB"/>
        </w:rPr>
        <w:t>use</w:t>
      </w:r>
      <w:proofErr w:type="spellEnd"/>
      <w:r w:rsidRPr="00585FAF">
        <w:rPr>
          <w:rFonts w:ascii="Segoe UI" w:eastAsia="Times New Roman" w:hAnsi="Segoe UI" w:cs="Segoe UI"/>
          <w:color w:val="000000"/>
          <w:sz w:val="20"/>
          <w:szCs w:val="20"/>
          <w:lang w:eastAsia="en-GB"/>
        </w:rPr>
        <w:t xml:space="preserve"> to determine priorities for the spending of '106' money - funding that will come when new homes are developed in Standish. </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We are campaigning that ALL that money is spent in the village and we have had a commitment from Wigan Council that this will be the case.</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 xml:space="preserve">5. Our Facebook page has been very busy this month with information on planning applications, including ones for the </w:t>
      </w:r>
      <w:proofErr w:type="spellStart"/>
      <w:r w:rsidRPr="00585FAF">
        <w:rPr>
          <w:rFonts w:ascii="Segoe UI" w:eastAsia="Times New Roman" w:hAnsi="Segoe UI" w:cs="Segoe UI"/>
          <w:color w:val="000000"/>
          <w:sz w:val="20"/>
          <w:szCs w:val="20"/>
          <w:lang w:eastAsia="en-GB"/>
        </w:rPr>
        <w:t>Lychgate</w:t>
      </w:r>
      <w:proofErr w:type="spellEnd"/>
      <w:r w:rsidRPr="00585FAF">
        <w:rPr>
          <w:rFonts w:ascii="Segoe UI" w:eastAsia="Times New Roman" w:hAnsi="Segoe UI" w:cs="Segoe UI"/>
          <w:color w:val="000000"/>
          <w:sz w:val="20"/>
          <w:szCs w:val="20"/>
          <w:lang w:eastAsia="en-GB"/>
        </w:rPr>
        <w:t xml:space="preserve"> pub and Albion Ale House, old photos (including 50's coffee shop Lil's and the Dog And Partridge), events and local history stories from our expert Stan </w:t>
      </w:r>
      <w:proofErr w:type="spellStart"/>
      <w:r w:rsidRPr="00585FAF">
        <w:rPr>
          <w:rFonts w:ascii="Segoe UI" w:eastAsia="Times New Roman" w:hAnsi="Segoe UI" w:cs="Segoe UI"/>
          <w:color w:val="000000"/>
          <w:sz w:val="20"/>
          <w:szCs w:val="20"/>
          <w:lang w:eastAsia="en-GB"/>
        </w:rPr>
        <w:t>Aspinall</w:t>
      </w:r>
      <w:proofErr w:type="spellEnd"/>
      <w:r w:rsidRPr="00585FAF">
        <w:rPr>
          <w:rFonts w:ascii="Segoe UI" w:eastAsia="Times New Roman" w:hAnsi="Segoe UI" w:cs="Segoe UI"/>
          <w:color w:val="000000"/>
          <w:sz w:val="20"/>
          <w:szCs w:val="20"/>
          <w:lang w:eastAsia="en-GB"/>
        </w:rPr>
        <w:t>.</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Find our page on Facebook and 'like' us to get our posts. We aim to post something every day. </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You can also find us on Twitter too.</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lastRenderedPageBreak/>
        <w:t>6. We are currently in discussion with Wigan Council to improve cycle paths across Standish and create a framework to add more and join many of them up.</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Standish Cycling Club founder Martin Holden, who is part of Standish Voice's Working Group, is working hard on that and there will be more news of this next month.</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Best wishes,</w:t>
      </w:r>
    </w:p>
    <w:p w:rsidR="00585FAF" w:rsidRPr="00585FAF" w:rsidRDefault="00585FAF" w:rsidP="00585FAF">
      <w:pPr>
        <w:shd w:val="clear" w:color="auto" w:fill="FFFFFF"/>
        <w:spacing w:after="0" w:line="240" w:lineRule="auto"/>
        <w:rPr>
          <w:rFonts w:ascii="Segoe UI" w:eastAsia="Times New Roman" w:hAnsi="Segoe UI" w:cs="Segoe UI"/>
          <w:color w:val="000000"/>
          <w:sz w:val="20"/>
          <w:szCs w:val="20"/>
          <w:lang w:eastAsia="en-GB"/>
        </w:rPr>
      </w:pPr>
      <w:r w:rsidRPr="00585FAF">
        <w:rPr>
          <w:rFonts w:ascii="Segoe UI" w:eastAsia="Times New Roman" w:hAnsi="Segoe UI" w:cs="Segoe UI"/>
          <w:color w:val="000000"/>
          <w:sz w:val="20"/>
          <w:szCs w:val="20"/>
          <w:lang w:eastAsia="en-GB"/>
        </w:rPr>
        <w:t>Standish Voice Committee</w:t>
      </w:r>
    </w:p>
    <w:p w:rsidR="00B4271B" w:rsidRDefault="00B4271B"/>
    <w:sectPr w:rsidR="00B42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12"/>
    <w:rsid w:val="00585FAF"/>
    <w:rsid w:val="00B4271B"/>
    <w:rsid w:val="00BE1312"/>
    <w:rsid w:val="00D53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F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F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26232">
      <w:bodyDiv w:val="1"/>
      <w:marLeft w:val="0"/>
      <w:marRight w:val="0"/>
      <w:marTop w:val="0"/>
      <w:marBottom w:val="0"/>
      <w:divBdr>
        <w:top w:val="none" w:sz="0" w:space="0" w:color="auto"/>
        <w:left w:val="none" w:sz="0" w:space="0" w:color="auto"/>
        <w:bottom w:val="none" w:sz="0" w:space="0" w:color="auto"/>
        <w:right w:val="none" w:sz="0" w:space="0" w:color="auto"/>
      </w:divBdr>
      <w:divsChild>
        <w:div w:id="1605068834">
          <w:marLeft w:val="0"/>
          <w:marRight w:val="0"/>
          <w:marTop w:val="0"/>
          <w:marBottom w:val="0"/>
          <w:divBdr>
            <w:top w:val="none" w:sz="0" w:space="0" w:color="auto"/>
            <w:left w:val="none" w:sz="0" w:space="0" w:color="auto"/>
            <w:bottom w:val="none" w:sz="0" w:space="0" w:color="auto"/>
            <w:right w:val="none" w:sz="0" w:space="0" w:color="auto"/>
          </w:divBdr>
        </w:div>
        <w:div w:id="2035570941">
          <w:marLeft w:val="0"/>
          <w:marRight w:val="0"/>
          <w:marTop w:val="0"/>
          <w:marBottom w:val="0"/>
          <w:divBdr>
            <w:top w:val="none" w:sz="0" w:space="0" w:color="auto"/>
            <w:left w:val="none" w:sz="0" w:space="0" w:color="auto"/>
            <w:bottom w:val="none" w:sz="0" w:space="0" w:color="auto"/>
            <w:right w:val="none" w:sz="0" w:space="0" w:color="auto"/>
          </w:divBdr>
        </w:div>
        <w:div w:id="1918123975">
          <w:marLeft w:val="0"/>
          <w:marRight w:val="0"/>
          <w:marTop w:val="0"/>
          <w:marBottom w:val="0"/>
          <w:divBdr>
            <w:top w:val="none" w:sz="0" w:space="0" w:color="auto"/>
            <w:left w:val="none" w:sz="0" w:space="0" w:color="auto"/>
            <w:bottom w:val="none" w:sz="0" w:space="0" w:color="auto"/>
            <w:right w:val="none" w:sz="0" w:space="0" w:color="auto"/>
          </w:divBdr>
        </w:div>
        <w:div w:id="1118110684">
          <w:marLeft w:val="0"/>
          <w:marRight w:val="0"/>
          <w:marTop w:val="0"/>
          <w:marBottom w:val="0"/>
          <w:divBdr>
            <w:top w:val="none" w:sz="0" w:space="0" w:color="auto"/>
            <w:left w:val="none" w:sz="0" w:space="0" w:color="auto"/>
            <w:bottom w:val="none" w:sz="0" w:space="0" w:color="auto"/>
            <w:right w:val="none" w:sz="0" w:space="0" w:color="auto"/>
          </w:divBdr>
        </w:div>
        <w:div w:id="253635741">
          <w:marLeft w:val="0"/>
          <w:marRight w:val="0"/>
          <w:marTop w:val="0"/>
          <w:marBottom w:val="0"/>
          <w:divBdr>
            <w:top w:val="none" w:sz="0" w:space="0" w:color="auto"/>
            <w:left w:val="none" w:sz="0" w:space="0" w:color="auto"/>
            <w:bottom w:val="none" w:sz="0" w:space="0" w:color="auto"/>
            <w:right w:val="none" w:sz="0" w:space="0" w:color="auto"/>
          </w:divBdr>
        </w:div>
        <w:div w:id="605159501">
          <w:marLeft w:val="0"/>
          <w:marRight w:val="0"/>
          <w:marTop w:val="0"/>
          <w:marBottom w:val="0"/>
          <w:divBdr>
            <w:top w:val="none" w:sz="0" w:space="0" w:color="auto"/>
            <w:left w:val="none" w:sz="0" w:space="0" w:color="auto"/>
            <w:bottom w:val="none" w:sz="0" w:space="0" w:color="auto"/>
            <w:right w:val="none" w:sz="0" w:space="0" w:color="auto"/>
          </w:divBdr>
        </w:div>
        <w:div w:id="303435851">
          <w:marLeft w:val="0"/>
          <w:marRight w:val="0"/>
          <w:marTop w:val="0"/>
          <w:marBottom w:val="0"/>
          <w:divBdr>
            <w:top w:val="none" w:sz="0" w:space="0" w:color="auto"/>
            <w:left w:val="none" w:sz="0" w:space="0" w:color="auto"/>
            <w:bottom w:val="none" w:sz="0" w:space="0" w:color="auto"/>
            <w:right w:val="none" w:sz="0" w:space="0" w:color="auto"/>
          </w:divBdr>
        </w:div>
        <w:div w:id="728958642">
          <w:marLeft w:val="0"/>
          <w:marRight w:val="0"/>
          <w:marTop w:val="0"/>
          <w:marBottom w:val="0"/>
          <w:divBdr>
            <w:top w:val="none" w:sz="0" w:space="0" w:color="auto"/>
            <w:left w:val="none" w:sz="0" w:space="0" w:color="auto"/>
            <w:bottom w:val="none" w:sz="0" w:space="0" w:color="auto"/>
            <w:right w:val="none" w:sz="0" w:space="0" w:color="auto"/>
          </w:divBdr>
        </w:div>
        <w:div w:id="1496796625">
          <w:marLeft w:val="0"/>
          <w:marRight w:val="0"/>
          <w:marTop w:val="0"/>
          <w:marBottom w:val="0"/>
          <w:divBdr>
            <w:top w:val="none" w:sz="0" w:space="0" w:color="auto"/>
            <w:left w:val="none" w:sz="0" w:space="0" w:color="auto"/>
            <w:bottom w:val="none" w:sz="0" w:space="0" w:color="auto"/>
            <w:right w:val="none" w:sz="0" w:space="0" w:color="auto"/>
          </w:divBdr>
        </w:div>
        <w:div w:id="1739522627">
          <w:marLeft w:val="0"/>
          <w:marRight w:val="0"/>
          <w:marTop w:val="0"/>
          <w:marBottom w:val="0"/>
          <w:divBdr>
            <w:top w:val="none" w:sz="0" w:space="0" w:color="auto"/>
            <w:left w:val="none" w:sz="0" w:space="0" w:color="auto"/>
            <w:bottom w:val="none" w:sz="0" w:space="0" w:color="auto"/>
            <w:right w:val="none" w:sz="0" w:space="0" w:color="auto"/>
          </w:divBdr>
        </w:div>
        <w:div w:id="1024359168">
          <w:marLeft w:val="0"/>
          <w:marRight w:val="0"/>
          <w:marTop w:val="0"/>
          <w:marBottom w:val="0"/>
          <w:divBdr>
            <w:top w:val="none" w:sz="0" w:space="0" w:color="auto"/>
            <w:left w:val="none" w:sz="0" w:space="0" w:color="auto"/>
            <w:bottom w:val="none" w:sz="0" w:space="0" w:color="auto"/>
            <w:right w:val="none" w:sz="0" w:space="0" w:color="auto"/>
          </w:divBdr>
        </w:div>
        <w:div w:id="1414858576">
          <w:marLeft w:val="0"/>
          <w:marRight w:val="0"/>
          <w:marTop w:val="0"/>
          <w:marBottom w:val="0"/>
          <w:divBdr>
            <w:top w:val="none" w:sz="0" w:space="0" w:color="auto"/>
            <w:left w:val="none" w:sz="0" w:space="0" w:color="auto"/>
            <w:bottom w:val="none" w:sz="0" w:space="0" w:color="auto"/>
            <w:right w:val="none" w:sz="0" w:space="0" w:color="auto"/>
          </w:divBdr>
        </w:div>
        <w:div w:id="406607989">
          <w:marLeft w:val="0"/>
          <w:marRight w:val="0"/>
          <w:marTop w:val="0"/>
          <w:marBottom w:val="0"/>
          <w:divBdr>
            <w:top w:val="none" w:sz="0" w:space="0" w:color="auto"/>
            <w:left w:val="none" w:sz="0" w:space="0" w:color="auto"/>
            <w:bottom w:val="none" w:sz="0" w:space="0" w:color="auto"/>
            <w:right w:val="none" w:sz="0" w:space="0" w:color="auto"/>
          </w:divBdr>
        </w:div>
        <w:div w:id="328752068">
          <w:marLeft w:val="0"/>
          <w:marRight w:val="0"/>
          <w:marTop w:val="0"/>
          <w:marBottom w:val="0"/>
          <w:divBdr>
            <w:top w:val="none" w:sz="0" w:space="0" w:color="auto"/>
            <w:left w:val="none" w:sz="0" w:space="0" w:color="auto"/>
            <w:bottom w:val="none" w:sz="0" w:space="0" w:color="auto"/>
            <w:right w:val="none" w:sz="0" w:space="0" w:color="auto"/>
          </w:divBdr>
        </w:div>
        <w:div w:id="2131590368">
          <w:marLeft w:val="0"/>
          <w:marRight w:val="0"/>
          <w:marTop w:val="0"/>
          <w:marBottom w:val="0"/>
          <w:divBdr>
            <w:top w:val="none" w:sz="0" w:space="0" w:color="auto"/>
            <w:left w:val="none" w:sz="0" w:space="0" w:color="auto"/>
            <w:bottom w:val="none" w:sz="0" w:space="0" w:color="auto"/>
            <w:right w:val="none" w:sz="0" w:space="0" w:color="auto"/>
          </w:divBdr>
        </w:div>
        <w:div w:id="1341617851">
          <w:marLeft w:val="0"/>
          <w:marRight w:val="0"/>
          <w:marTop w:val="0"/>
          <w:marBottom w:val="0"/>
          <w:divBdr>
            <w:top w:val="none" w:sz="0" w:space="0" w:color="auto"/>
            <w:left w:val="none" w:sz="0" w:space="0" w:color="auto"/>
            <w:bottom w:val="none" w:sz="0" w:space="0" w:color="auto"/>
            <w:right w:val="none" w:sz="0" w:space="0" w:color="auto"/>
          </w:divBdr>
        </w:div>
        <w:div w:id="531849000">
          <w:marLeft w:val="0"/>
          <w:marRight w:val="0"/>
          <w:marTop w:val="0"/>
          <w:marBottom w:val="0"/>
          <w:divBdr>
            <w:top w:val="none" w:sz="0" w:space="0" w:color="auto"/>
            <w:left w:val="none" w:sz="0" w:space="0" w:color="auto"/>
            <w:bottom w:val="none" w:sz="0" w:space="0" w:color="auto"/>
            <w:right w:val="none" w:sz="0" w:space="0" w:color="auto"/>
          </w:divBdr>
        </w:div>
        <w:div w:id="610817266">
          <w:marLeft w:val="0"/>
          <w:marRight w:val="0"/>
          <w:marTop w:val="0"/>
          <w:marBottom w:val="0"/>
          <w:divBdr>
            <w:top w:val="none" w:sz="0" w:space="0" w:color="auto"/>
            <w:left w:val="none" w:sz="0" w:space="0" w:color="auto"/>
            <w:bottom w:val="none" w:sz="0" w:space="0" w:color="auto"/>
            <w:right w:val="none" w:sz="0" w:space="0" w:color="auto"/>
          </w:divBdr>
        </w:div>
        <w:div w:id="1881891966">
          <w:marLeft w:val="0"/>
          <w:marRight w:val="0"/>
          <w:marTop w:val="0"/>
          <w:marBottom w:val="0"/>
          <w:divBdr>
            <w:top w:val="none" w:sz="0" w:space="0" w:color="auto"/>
            <w:left w:val="none" w:sz="0" w:space="0" w:color="auto"/>
            <w:bottom w:val="none" w:sz="0" w:space="0" w:color="auto"/>
            <w:right w:val="none" w:sz="0" w:space="0" w:color="auto"/>
          </w:divBdr>
        </w:div>
        <w:div w:id="1569723621">
          <w:marLeft w:val="0"/>
          <w:marRight w:val="0"/>
          <w:marTop w:val="0"/>
          <w:marBottom w:val="0"/>
          <w:divBdr>
            <w:top w:val="none" w:sz="0" w:space="0" w:color="auto"/>
            <w:left w:val="none" w:sz="0" w:space="0" w:color="auto"/>
            <w:bottom w:val="none" w:sz="0" w:space="0" w:color="auto"/>
            <w:right w:val="none" w:sz="0" w:space="0" w:color="auto"/>
          </w:divBdr>
        </w:div>
        <w:div w:id="718284742">
          <w:marLeft w:val="0"/>
          <w:marRight w:val="0"/>
          <w:marTop w:val="0"/>
          <w:marBottom w:val="0"/>
          <w:divBdr>
            <w:top w:val="none" w:sz="0" w:space="0" w:color="auto"/>
            <w:left w:val="none" w:sz="0" w:space="0" w:color="auto"/>
            <w:bottom w:val="none" w:sz="0" w:space="0" w:color="auto"/>
            <w:right w:val="none" w:sz="0" w:space="0" w:color="auto"/>
          </w:divBdr>
        </w:div>
        <w:div w:id="1972979069">
          <w:marLeft w:val="0"/>
          <w:marRight w:val="0"/>
          <w:marTop w:val="0"/>
          <w:marBottom w:val="0"/>
          <w:divBdr>
            <w:top w:val="none" w:sz="0" w:space="0" w:color="auto"/>
            <w:left w:val="none" w:sz="0" w:space="0" w:color="auto"/>
            <w:bottom w:val="none" w:sz="0" w:space="0" w:color="auto"/>
            <w:right w:val="none" w:sz="0" w:space="0" w:color="auto"/>
          </w:divBdr>
        </w:div>
        <w:div w:id="1831168004">
          <w:marLeft w:val="0"/>
          <w:marRight w:val="0"/>
          <w:marTop w:val="0"/>
          <w:marBottom w:val="0"/>
          <w:divBdr>
            <w:top w:val="none" w:sz="0" w:space="0" w:color="auto"/>
            <w:left w:val="none" w:sz="0" w:space="0" w:color="auto"/>
            <w:bottom w:val="none" w:sz="0" w:space="0" w:color="auto"/>
            <w:right w:val="none" w:sz="0" w:space="0" w:color="auto"/>
          </w:divBdr>
        </w:div>
        <w:div w:id="241531006">
          <w:marLeft w:val="0"/>
          <w:marRight w:val="0"/>
          <w:marTop w:val="0"/>
          <w:marBottom w:val="0"/>
          <w:divBdr>
            <w:top w:val="none" w:sz="0" w:space="0" w:color="auto"/>
            <w:left w:val="none" w:sz="0" w:space="0" w:color="auto"/>
            <w:bottom w:val="none" w:sz="0" w:space="0" w:color="auto"/>
            <w:right w:val="none" w:sz="0" w:space="0" w:color="auto"/>
          </w:divBdr>
        </w:div>
        <w:div w:id="607352170">
          <w:marLeft w:val="0"/>
          <w:marRight w:val="0"/>
          <w:marTop w:val="0"/>
          <w:marBottom w:val="0"/>
          <w:divBdr>
            <w:top w:val="none" w:sz="0" w:space="0" w:color="auto"/>
            <w:left w:val="none" w:sz="0" w:space="0" w:color="auto"/>
            <w:bottom w:val="none" w:sz="0" w:space="0" w:color="auto"/>
            <w:right w:val="none" w:sz="0" w:space="0" w:color="auto"/>
          </w:divBdr>
        </w:div>
        <w:div w:id="505630204">
          <w:marLeft w:val="0"/>
          <w:marRight w:val="0"/>
          <w:marTop w:val="0"/>
          <w:marBottom w:val="0"/>
          <w:divBdr>
            <w:top w:val="none" w:sz="0" w:space="0" w:color="auto"/>
            <w:left w:val="none" w:sz="0" w:space="0" w:color="auto"/>
            <w:bottom w:val="none" w:sz="0" w:space="0" w:color="auto"/>
            <w:right w:val="none" w:sz="0" w:space="0" w:color="auto"/>
          </w:divBdr>
        </w:div>
        <w:div w:id="1728265740">
          <w:marLeft w:val="0"/>
          <w:marRight w:val="0"/>
          <w:marTop w:val="0"/>
          <w:marBottom w:val="0"/>
          <w:divBdr>
            <w:top w:val="none" w:sz="0" w:space="0" w:color="auto"/>
            <w:left w:val="none" w:sz="0" w:space="0" w:color="auto"/>
            <w:bottom w:val="none" w:sz="0" w:space="0" w:color="auto"/>
            <w:right w:val="none" w:sz="0" w:space="0" w:color="auto"/>
          </w:divBdr>
        </w:div>
        <w:div w:id="1745568866">
          <w:marLeft w:val="0"/>
          <w:marRight w:val="0"/>
          <w:marTop w:val="0"/>
          <w:marBottom w:val="0"/>
          <w:divBdr>
            <w:top w:val="none" w:sz="0" w:space="0" w:color="auto"/>
            <w:left w:val="none" w:sz="0" w:space="0" w:color="auto"/>
            <w:bottom w:val="none" w:sz="0" w:space="0" w:color="auto"/>
            <w:right w:val="none" w:sz="0" w:space="0" w:color="auto"/>
          </w:divBdr>
        </w:div>
        <w:div w:id="193538081">
          <w:marLeft w:val="0"/>
          <w:marRight w:val="0"/>
          <w:marTop w:val="0"/>
          <w:marBottom w:val="0"/>
          <w:divBdr>
            <w:top w:val="none" w:sz="0" w:space="0" w:color="auto"/>
            <w:left w:val="none" w:sz="0" w:space="0" w:color="auto"/>
            <w:bottom w:val="none" w:sz="0" w:space="0" w:color="auto"/>
            <w:right w:val="none" w:sz="0" w:space="0" w:color="auto"/>
          </w:divBdr>
        </w:div>
        <w:div w:id="109398998">
          <w:marLeft w:val="0"/>
          <w:marRight w:val="0"/>
          <w:marTop w:val="0"/>
          <w:marBottom w:val="0"/>
          <w:divBdr>
            <w:top w:val="none" w:sz="0" w:space="0" w:color="auto"/>
            <w:left w:val="none" w:sz="0" w:space="0" w:color="auto"/>
            <w:bottom w:val="none" w:sz="0" w:space="0" w:color="auto"/>
            <w:right w:val="none" w:sz="0" w:space="0" w:color="auto"/>
          </w:divBdr>
        </w:div>
        <w:div w:id="41641308">
          <w:marLeft w:val="0"/>
          <w:marRight w:val="0"/>
          <w:marTop w:val="0"/>
          <w:marBottom w:val="0"/>
          <w:divBdr>
            <w:top w:val="none" w:sz="0" w:space="0" w:color="auto"/>
            <w:left w:val="none" w:sz="0" w:space="0" w:color="auto"/>
            <w:bottom w:val="none" w:sz="0" w:space="0" w:color="auto"/>
            <w:right w:val="none" w:sz="0" w:space="0" w:color="auto"/>
          </w:divBdr>
        </w:div>
        <w:div w:id="774859477">
          <w:marLeft w:val="0"/>
          <w:marRight w:val="0"/>
          <w:marTop w:val="0"/>
          <w:marBottom w:val="0"/>
          <w:divBdr>
            <w:top w:val="none" w:sz="0" w:space="0" w:color="auto"/>
            <w:left w:val="none" w:sz="0" w:space="0" w:color="auto"/>
            <w:bottom w:val="none" w:sz="0" w:space="0" w:color="auto"/>
            <w:right w:val="none" w:sz="0" w:space="0" w:color="auto"/>
          </w:divBdr>
        </w:div>
        <w:div w:id="314990676">
          <w:marLeft w:val="0"/>
          <w:marRight w:val="0"/>
          <w:marTop w:val="0"/>
          <w:marBottom w:val="0"/>
          <w:divBdr>
            <w:top w:val="none" w:sz="0" w:space="0" w:color="auto"/>
            <w:left w:val="none" w:sz="0" w:space="0" w:color="auto"/>
            <w:bottom w:val="none" w:sz="0" w:space="0" w:color="auto"/>
            <w:right w:val="none" w:sz="0" w:space="0" w:color="auto"/>
          </w:divBdr>
        </w:div>
        <w:div w:id="447242532">
          <w:marLeft w:val="0"/>
          <w:marRight w:val="0"/>
          <w:marTop w:val="0"/>
          <w:marBottom w:val="0"/>
          <w:divBdr>
            <w:top w:val="none" w:sz="0" w:space="0" w:color="auto"/>
            <w:left w:val="none" w:sz="0" w:space="0" w:color="auto"/>
            <w:bottom w:val="none" w:sz="0" w:space="0" w:color="auto"/>
            <w:right w:val="none" w:sz="0" w:space="0" w:color="auto"/>
          </w:divBdr>
        </w:div>
        <w:div w:id="1244024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ndishvoice.co.uk/responses-to-planning-applications/" TargetMode="External"/><Relationship Id="rId5" Type="http://schemas.openxmlformats.org/officeDocument/2006/relationships/hyperlink" Target="http://www.wigantoday.net/news/local/council-expresses-disappointment-at-standish-housing-inquiry-decision-1-74298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PC</dc:creator>
  <cp:keywords/>
  <dc:description/>
  <cp:lastModifiedBy>Ogden PC</cp:lastModifiedBy>
  <cp:revision>3</cp:revision>
  <dcterms:created xsi:type="dcterms:W3CDTF">2015-10-17T15:22:00Z</dcterms:created>
  <dcterms:modified xsi:type="dcterms:W3CDTF">2015-10-17T16:43:00Z</dcterms:modified>
</cp:coreProperties>
</file>